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z w:val="27"/>
          <w:szCs w:val="27"/>
        </w:rPr>
        <w:t>оложение о юнармейском отряде «Молодая Гвардия»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Общие положения.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</w:t>
      </w:r>
      <w:r>
        <w:rPr>
          <w:color w:val="000000"/>
          <w:sz w:val="15"/>
          <w:szCs w:val="15"/>
        </w:rPr>
        <w:t>   </w:t>
      </w:r>
      <w:r>
        <w:rPr>
          <w:color w:val="000000"/>
        </w:rPr>
        <w:t>Школьный юнармейский отряд «Молодая Гвардия» (далее – отряд) – это детско-юношеское общественное объединение, созданное 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» (далее – Движение).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</w:t>
      </w:r>
      <w:r>
        <w:rPr>
          <w:color w:val="000000"/>
          <w:sz w:val="15"/>
          <w:szCs w:val="15"/>
        </w:rPr>
        <w:t>   </w:t>
      </w:r>
      <w:r>
        <w:rPr>
          <w:color w:val="000000"/>
        </w:rPr>
        <w:t>Отряд является добровольным объединением учащихся в возрасте от 12 до 18 лет. Отряд действует на основании Положения о Юнармейском отряде и имеет план деятельности.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</w:t>
      </w:r>
      <w:r>
        <w:rPr>
          <w:color w:val="000000"/>
          <w:sz w:val="15"/>
          <w:szCs w:val="15"/>
        </w:rPr>
        <w:t>   </w:t>
      </w:r>
      <w:proofErr w:type="gramStart"/>
      <w:r>
        <w:rPr>
          <w:color w:val="000000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», настоящим Положением и другими нормативными правовыми актами.</w:t>
      </w:r>
      <w:proofErr w:type="gramEnd"/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Цели и задачи.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деятельности Отряда</w:t>
      </w:r>
      <w:r>
        <w:rPr>
          <w:color w:val="000000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реализация государственной молодёжной политики Российской Федерации;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изучение истории страны и военно-исторического наследия Отечества, развитие краеведения;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пропаганда здорового образа жизни, укрепление физической закалки и  выносливости;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приобщение к военно-техническим знаниям и техническому творчеству;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содействие развитию активной гражданской позиции подростков.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Для успешного выполнения задач Отряда планируется: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организация и проведение военно-патриотических игр, олимпиад, конкурсов, юнармейских постов у вечного огня, обелисков, мемориалов,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участие в воинских ритуалах, в молодёжных спартакиадах по военно-прикладным видам спорта, сдаче норм ГТО,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проведение поисковой работы,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организация информационного сопровождения своей деятельности.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Основные принципы деятельности Отряда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Основными принципами деятельности Отряда являются: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добровольности;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принцип взаимодействия;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учета индивидуальных и возрастных особенностей;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преемственности;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самостоятельности;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ответственности;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равноправия и сотрудничества;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гласности;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коллективности,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принцип ответственности за собственное развитие.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Основные направления деятельности.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Основными направлениями деятельности отряда являются: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военно-патриотическое;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историко-краеведческое;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оздоровительно-спортивное;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нравственное (участие в различных значимых мероприятиях района и области, саморазвитие).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и методы работы применяются с учётом возрастных особенностей обучающихся.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Деятельность Юнармейского отряда 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5.1. </w:t>
      </w:r>
      <w:proofErr w:type="gramStart"/>
      <w:r>
        <w:rPr>
          <w:color w:val="000000"/>
        </w:rPr>
        <w:t>Отряд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  <w:proofErr w:type="gramEnd"/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Отряд определяет профиль своей деятельности и планирует работу;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Отряд участвует в военно-спортивных и юнармейских играх, соревнованиях,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экскурсиях</w:t>
      </w:r>
      <w:proofErr w:type="gramEnd"/>
      <w:r>
        <w:rPr>
          <w:color w:val="000000"/>
        </w:rPr>
        <w:t>, походах, сборах и т.п.;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 Отряд участвует в поисковых экспедициях, содержании памятников воинской славы и уходе за ними;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5.7. Отряд имеет право на свою эмблему, девиз, форму одежды.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 Материально-техническое обеспечение деятельности Отряда.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 Деятельность Отряда обеспечивается учебно-материальной базой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 Отряд использует для работы и проведения занятий кабинет ОБЖ, спортивный и тренажерный залы;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 Организация воспитательной деятельности Отряда.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7.1. Организация учебно-воспитательного процесса Отряда регламентируется (годовым) планом, утвержденным директором школы.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7.2. Занятия Отряда проводятся в соответствии с планом работы.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VIII. Структура отряда, его органы управления.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8.1. Высшим руководящим органом Отряда является </w:t>
      </w:r>
      <w:r>
        <w:rPr>
          <w:color w:val="000000"/>
          <w:u w:val="single"/>
        </w:rPr>
        <w:t>Совет Юнармейского отряда</w:t>
      </w:r>
      <w:r>
        <w:rPr>
          <w:color w:val="000000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»;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8.3. Постоянно действующим коллегиальным руководящим органом Отряда является Штаб Отряда, избираемый Сбором Отряда сроком на 1 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8.5. </w:t>
      </w:r>
      <w:r>
        <w:rPr>
          <w:color w:val="000000"/>
          <w:u w:val="single"/>
        </w:rPr>
        <w:t>Штаб Отряда: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представляет интересы Отряда в пределах территории своей деятельности;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принимает решения о созыве Совета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осуществляет учет участников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8.6. Управление Отрядом осуществляется руководителем, назначенным директором школы. Методическое руководство деятельностью Отряда осуществляется заместителем директора по воспитательной работе.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8.7. </w:t>
      </w:r>
      <w:r>
        <w:rPr>
          <w:color w:val="000000"/>
          <w:u w:val="single"/>
        </w:rPr>
        <w:t>Руководитель Отряда</w:t>
      </w:r>
      <w:r>
        <w:rPr>
          <w:color w:val="000000"/>
        </w:rPr>
        <w:t>: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направляет работу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организует </w:t>
      </w:r>
      <w:proofErr w:type="spellStart"/>
      <w:r>
        <w:rPr>
          <w:color w:val="000000"/>
        </w:rPr>
        <w:t>внутришкольные</w:t>
      </w:r>
      <w:proofErr w:type="spellEnd"/>
      <w:r>
        <w:rPr>
          <w:color w:val="000000"/>
        </w:rPr>
        <w:t xml:space="preserve"> соревнования и военно-патриотические праздники, предусмотренные планом работы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поддерживает контакт с районными патриотическими организациями;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обеспечивает безопасность детей при проведении мероприятий и занятий.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IX. Права и обязанности участников Отряда.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9.1</w:t>
      </w:r>
      <w:r>
        <w:rPr>
          <w:color w:val="000000"/>
          <w:u w:val="single"/>
        </w:rPr>
        <w:t>. Участники Отряда имеют право: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принимать участие в мероприятиях Отряда, его занятиях;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принимать участие в общих собраниях Отряда с правом решающего голоса;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вносить предложения по совершенствованию работы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избирать и быть избранным в штаб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пользоваться имуществом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9.2</w:t>
      </w:r>
      <w:r>
        <w:rPr>
          <w:color w:val="000000"/>
          <w:u w:val="single"/>
        </w:rPr>
        <w:t>. Участники Отряда обязаны: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соблюдать настоящее Положение, проявлять инициативу в работе Отряда;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соблюдать при проведении мероприятий Отряда дисциплину и технику безопасности;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бережно и аккуратно относиться к имуществу Отряда, принимать все меры к обеспечению его сохранности.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X. Документация Отряда.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 Отряде должна иметься следующая документация</w:t>
      </w:r>
      <w:r>
        <w:rPr>
          <w:color w:val="000000"/>
        </w:rPr>
        <w:t>: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настоящее Положение;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Устав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»;</w:t>
      </w:r>
    </w:p>
    <w:p w:rsidR="000F13AE" w:rsidRDefault="000F13AE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перспективный план работы на год, утвержденный директором</w:t>
      </w:r>
      <w:r w:rsidR="00710D09">
        <w:rPr>
          <w:color w:val="000000"/>
        </w:rPr>
        <w:t xml:space="preserve"> МБОУ СОШ с. Верхняя Елюзань</w:t>
      </w:r>
      <w:proofErr w:type="gramEnd"/>
    </w:p>
    <w:p w:rsidR="000F13AE" w:rsidRDefault="00710D09" w:rsidP="000F13AE">
      <w:pPr>
        <w:pStyle w:val="a3"/>
        <w:shd w:val="clear" w:color="auto" w:fill="FBFCFC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A3F38" w:rsidRDefault="00EA3F38"/>
    <w:sectPr w:rsidR="00EA3F38" w:rsidSect="00EA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AE"/>
    <w:rsid w:val="000F13AE"/>
    <w:rsid w:val="00710D09"/>
    <w:rsid w:val="00EA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7608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2021-02-25T13:28:00Z</dcterms:created>
  <dcterms:modified xsi:type="dcterms:W3CDTF">2021-02-25T13:30:00Z</dcterms:modified>
</cp:coreProperties>
</file>